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351"/>
      </w:tblGrid>
      <w:tr w:rsidR="00062EEE" w:rsidTr="00AA7387">
        <w:tc>
          <w:tcPr>
            <w:tcW w:w="4503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351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3C3F34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062EEE" w:rsidRDefault="00062EEE" w:rsidP="00B13FF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</w:t>
            </w:r>
            <w:r w:rsidR="00C66269">
              <w:rPr>
                <w:sz w:val="24"/>
                <w:szCs w:val="24"/>
              </w:rPr>
              <w:t xml:space="preserve">                   </w:t>
            </w:r>
            <w:r w:rsidRPr="00062EEE">
              <w:rPr>
                <w:sz w:val="24"/>
                <w:szCs w:val="24"/>
              </w:rPr>
              <w:t xml:space="preserve">"Город Архангельск" </w:t>
            </w:r>
            <w:r w:rsidR="001D4D2D" w:rsidRPr="001D4D2D">
              <w:rPr>
                <w:sz w:val="24"/>
                <w:szCs w:val="24"/>
              </w:rPr>
      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      </w:r>
          </w:p>
          <w:p w:rsidR="001D4D2D" w:rsidRPr="00062EEE" w:rsidRDefault="001D4D2D" w:rsidP="00B13FF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</w:p>
          <w:p w:rsidR="00062EEE" w:rsidRDefault="00062EEE" w:rsidP="00062EEE">
            <w:pPr>
              <w:jc w:val="center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  <w:p w:rsidR="001D4D2D" w:rsidRDefault="001D4D2D" w:rsidP="00062EEE">
            <w:pPr>
              <w:jc w:val="center"/>
              <w:rPr>
                <w:sz w:val="28"/>
                <w:szCs w:val="28"/>
              </w:rPr>
            </w:pPr>
          </w:p>
        </w:tc>
      </w:tr>
    </w:tbl>
    <w:p w:rsidR="00A227DC" w:rsidRDefault="00A227DC" w:rsidP="003702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A227DC" w:rsidRPr="003702E4" w:rsidRDefault="00A227DC" w:rsidP="003702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28"/>
        </w:rPr>
      </w:pPr>
    </w:p>
    <w:p w:rsidR="003A6C97" w:rsidRDefault="00A227DC" w:rsidP="003702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>роки выполнения обязательств в соответствии с утвержденной документац</w:t>
      </w:r>
      <w:r w:rsidR="003702E4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</w:t>
      </w:r>
    </w:p>
    <w:p w:rsidR="00A227DC" w:rsidRDefault="00A227DC" w:rsidP="003702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3702E4" w:rsidRDefault="00A227DC" w:rsidP="003702E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1560"/>
        <w:gridCol w:w="1559"/>
        <w:gridCol w:w="1559"/>
      </w:tblGrid>
      <w:tr w:rsidR="00A227DC" w:rsidRPr="00A227DC" w:rsidTr="003702E4">
        <w:tc>
          <w:tcPr>
            <w:tcW w:w="594" w:type="dxa"/>
            <w:vAlign w:val="center"/>
            <w:hideMark/>
          </w:tcPr>
          <w:p w:rsidR="00A227DC" w:rsidRPr="001F6F18" w:rsidRDefault="00A227DC" w:rsidP="003702E4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4617" w:type="dxa"/>
            <w:vAlign w:val="center"/>
            <w:hideMark/>
          </w:tcPr>
          <w:p w:rsidR="00A227DC" w:rsidRPr="001F6F18" w:rsidRDefault="00A227DC" w:rsidP="003702E4">
            <w:pPr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560" w:type="dxa"/>
            <w:vAlign w:val="center"/>
            <w:hideMark/>
          </w:tcPr>
          <w:p w:rsidR="00A227DC" w:rsidRPr="001F6F18" w:rsidRDefault="002E5AC7" w:rsidP="003702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227DC" w:rsidRPr="001F6F18">
              <w:rPr>
                <w:sz w:val="24"/>
                <w:szCs w:val="24"/>
              </w:rPr>
              <w:t>ервый этап</w:t>
            </w:r>
          </w:p>
          <w:p w:rsidR="00A227DC" w:rsidRPr="001F6F18" w:rsidRDefault="002E5AC7" w:rsidP="003702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559" w:type="dxa"/>
            <w:vAlign w:val="center"/>
          </w:tcPr>
          <w:p w:rsidR="00A227DC" w:rsidRPr="001F6F18" w:rsidRDefault="002E5AC7" w:rsidP="003702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227DC"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3702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559" w:type="dxa"/>
            <w:vAlign w:val="center"/>
          </w:tcPr>
          <w:p w:rsidR="00A227DC" w:rsidRPr="001F6F18" w:rsidRDefault="002E5AC7" w:rsidP="003702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227DC"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3702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</w:tr>
      <w:tr w:rsidR="00A227DC" w:rsidRPr="00A227DC" w:rsidTr="003702E4">
        <w:tc>
          <w:tcPr>
            <w:tcW w:w="594" w:type="dxa"/>
            <w:hideMark/>
          </w:tcPr>
          <w:p w:rsidR="00A227DC" w:rsidRPr="001F6F18" w:rsidRDefault="00A227DC" w:rsidP="003702E4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1.</w:t>
            </w:r>
          </w:p>
        </w:tc>
        <w:tc>
          <w:tcPr>
            <w:tcW w:w="4617" w:type="dxa"/>
            <w:hideMark/>
          </w:tcPr>
          <w:p w:rsidR="00A227DC" w:rsidRPr="001F6F18" w:rsidRDefault="00A227DC" w:rsidP="003702E4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Pr="001F6F18">
              <w:rPr>
                <w:sz w:val="24"/>
                <w:szCs w:val="24"/>
              </w:rPr>
              <w:br/>
              <w:t xml:space="preserve">в собственность </w:t>
            </w:r>
            <w:r w:rsidR="003A6C97" w:rsidRPr="001F6F18">
              <w:rPr>
                <w:sz w:val="24"/>
                <w:szCs w:val="24"/>
              </w:rPr>
              <w:t>"Администрации"</w:t>
            </w:r>
            <w:r w:rsidRPr="001F6F18">
              <w:rPr>
                <w:sz w:val="24"/>
                <w:szCs w:val="24"/>
              </w:rPr>
              <w:t xml:space="preserve"> жилых помещений </w:t>
            </w:r>
          </w:p>
        </w:tc>
        <w:tc>
          <w:tcPr>
            <w:tcW w:w="1560" w:type="dxa"/>
            <w:hideMark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3702E4">
        <w:tc>
          <w:tcPr>
            <w:tcW w:w="594" w:type="dxa"/>
            <w:hideMark/>
          </w:tcPr>
          <w:p w:rsidR="00A227DC" w:rsidRPr="001F6F18" w:rsidRDefault="00A227DC" w:rsidP="003702E4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2.</w:t>
            </w:r>
          </w:p>
        </w:tc>
        <w:tc>
          <w:tcPr>
            <w:tcW w:w="4617" w:type="dxa"/>
            <w:hideMark/>
          </w:tcPr>
          <w:p w:rsidR="00A227DC" w:rsidRPr="001F6F18" w:rsidRDefault="00A227DC" w:rsidP="003702E4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Определение размера возмещения </w:t>
            </w:r>
            <w:r w:rsidRPr="001F6F18">
              <w:rPr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hideMark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3702E4">
        <w:tc>
          <w:tcPr>
            <w:tcW w:w="594" w:type="dxa"/>
            <w:hideMark/>
          </w:tcPr>
          <w:p w:rsidR="00A227DC" w:rsidRPr="001F6F18" w:rsidRDefault="00A227DC" w:rsidP="003702E4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3.</w:t>
            </w:r>
          </w:p>
        </w:tc>
        <w:tc>
          <w:tcPr>
            <w:tcW w:w="4617" w:type="dxa"/>
            <w:hideMark/>
          </w:tcPr>
          <w:p w:rsidR="00A227DC" w:rsidRPr="001F6F18" w:rsidRDefault="00A227DC" w:rsidP="003702E4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выплаты возмещения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 жилого помещения другого жилого помещения с зачетом его стоимости при определении размера возмещения за изымаемое жилое помещение</w:t>
            </w:r>
          </w:p>
        </w:tc>
        <w:tc>
          <w:tcPr>
            <w:tcW w:w="1560" w:type="dxa"/>
            <w:hideMark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3702E4">
        <w:tc>
          <w:tcPr>
            <w:tcW w:w="594" w:type="dxa"/>
            <w:hideMark/>
          </w:tcPr>
          <w:p w:rsidR="00A227DC" w:rsidRPr="001F6F18" w:rsidRDefault="00A227DC" w:rsidP="003702E4">
            <w:pPr>
              <w:jc w:val="both"/>
              <w:rPr>
                <w:sz w:val="24"/>
                <w:szCs w:val="24"/>
                <w:lang w:val="en-US"/>
              </w:rPr>
            </w:pPr>
            <w:r w:rsidRPr="001F6F18">
              <w:rPr>
                <w:sz w:val="24"/>
                <w:szCs w:val="24"/>
              </w:rPr>
              <w:t>4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4617" w:type="dxa"/>
            <w:hideMark/>
          </w:tcPr>
          <w:p w:rsidR="00A227DC" w:rsidRPr="001F6F18" w:rsidRDefault="00A227DC" w:rsidP="003702E4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560" w:type="dxa"/>
            <w:hideMark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3702E4">
        <w:trPr>
          <w:trHeight w:val="416"/>
        </w:trPr>
        <w:tc>
          <w:tcPr>
            <w:tcW w:w="594" w:type="dxa"/>
            <w:hideMark/>
          </w:tcPr>
          <w:p w:rsidR="00A227DC" w:rsidRPr="001F6F18" w:rsidRDefault="00A227DC" w:rsidP="003702E4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5.</w:t>
            </w:r>
          </w:p>
        </w:tc>
        <w:tc>
          <w:tcPr>
            <w:tcW w:w="4617" w:type="dxa"/>
            <w:hideMark/>
          </w:tcPr>
          <w:p w:rsidR="00A227DC" w:rsidRPr="001F6F18" w:rsidRDefault="00A227DC" w:rsidP="003702E4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образования земельных участков</w:t>
            </w:r>
            <w:r w:rsidR="00282E2F" w:rsidRPr="001F6F18">
              <w:rPr>
                <w:sz w:val="24"/>
                <w:szCs w:val="24"/>
              </w:rPr>
              <w:t>, проведение государственного кадастрового учета</w:t>
            </w:r>
            <w:r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hideMark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3702E4">
        <w:tc>
          <w:tcPr>
            <w:tcW w:w="594" w:type="dxa"/>
            <w:hideMark/>
          </w:tcPr>
          <w:p w:rsidR="00A227DC" w:rsidRPr="001F6F18" w:rsidRDefault="00A227DC" w:rsidP="003702E4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6.</w:t>
            </w:r>
          </w:p>
        </w:tc>
        <w:tc>
          <w:tcPr>
            <w:tcW w:w="4617" w:type="dxa"/>
            <w:hideMark/>
          </w:tcPr>
          <w:p w:rsidR="00A227DC" w:rsidRPr="001F6F18" w:rsidRDefault="00A227DC" w:rsidP="003702E4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 w:rsidR="003702E4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соответствии 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560" w:type="dxa"/>
            <w:hideMark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3702E4">
        <w:tc>
          <w:tcPr>
            <w:tcW w:w="594" w:type="dxa"/>
            <w:hideMark/>
          </w:tcPr>
          <w:p w:rsidR="00A227DC" w:rsidRPr="003702E4" w:rsidRDefault="00A227DC" w:rsidP="003702E4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7</w:t>
            </w:r>
            <w:r w:rsidRPr="003702E4">
              <w:rPr>
                <w:sz w:val="24"/>
                <w:szCs w:val="24"/>
              </w:rPr>
              <w:t>.</w:t>
            </w:r>
          </w:p>
        </w:tc>
        <w:tc>
          <w:tcPr>
            <w:tcW w:w="4617" w:type="dxa"/>
            <w:hideMark/>
          </w:tcPr>
          <w:p w:rsidR="00A227DC" w:rsidRPr="001F6F18" w:rsidRDefault="00A227DC" w:rsidP="003702E4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строительства и (или) реконструкции объектов коммунальной, транспортной инфраструктур, включая ввод объектов в эксплуатацию</w:t>
            </w:r>
          </w:p>
        </w:tc>
        <w:tc>
          <w:tcPr>
            <w:tcW w:w="1560" w:type="dxa"/>
            <w:hideMark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3702E4">
        <w:tc>
          <w:tcPr>
            <w:tcW w:w="594" w:type="dxa"/>
          </w:tcPr>
          <w:p w:rsidR="00A227DC" w:rsidRPr="001F6F18" w:rsidRDefault="00A227DC" w:rsidP="003702E4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8.</w:t>
            </w:r>
          </w:p>
        </w:tc>
        <w:tc>
          <w:tcPr>
            <w:tcW w:w="4617" w:type="dxa"/>
          </w:tcPr>
          <w:p w:rsidR="00A227DC" w:rsidRPr="001F6F18" w:rsidRDefault="00A227DC" w:rsidP="003702E4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560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A227DC" w:rsidRDefault="00A227DC" w:rsidP="003702E4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3702E4">
        <w:tc>
          <w:tcPr>
            <w:tcW w:w="5211" w:type="dxa"/>
            <w:gridSpan w:val="2"/>
          </w:tcPr>
          <w:p w:rsidR="00A227DC" w:rsidRPr="001F6F18" w:rsidRDefault="002E5AC7" w:rsidP="003702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678" w:type="dxa"/>
            <w:gridSpan w:val="3"/>
          </w:tcPr>
          <w:p w:rsidR="00A227DC" w:rsidRPr="001F6F18" w:rsidRDefault="001D4D2D" w:rsidP="003702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</w:t>
            </w:r>
            <w:r w:rsidR="001F6F18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а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  <w:tr w:rsidR="00A227DC" w:rsidRPr="00A227DC" w:rsidTr="003702E4">
        <w:tc>
          <w:tcPr>
            <w:tcW w:w="5211" w:type="dxa"/>
            <w:gridSpan w:val="2"/>
          </w:tcPr>
          <w:p w:rsidR="00A227DC" w:rsidRPr="001F6F18" w:rsidRDefault="00A227DC" w:rsidP="003702E4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4678" w:type="dxa"/>
            <w:gridSpan w:val="3"/>
          </w:tcPr>
          <w:p w:rsidR="00A227DC" w:rsidRPr="001F6F18" w:rsidRDefault="001D4D2D" w:rsidP="003702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13FF4" w:rsidRPr="00B13FF4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 xml:space="preserve">84 </w:t>
            </w:r>
            <w:r w:rsidR="00B13FF4" w:rsidRPr="00B13FF4">
              <w:rPr>
                <w:sz w:val="24"/>
                <w:szCs w:val="24"/>
              </w:rPr>
              <w:t>месяц</w:t>
            </w:r>
            <w:r>
              <w:rPr>
                <w:sz w:val="24"/>
                <w:szCs w:val="24"/>
              </w:rPr>
              <w:t>а</w:t>
            </w:r>
            <w:r w:rsidR="00B13FF4" w:rsidRPr="00B13FF4">
              <w:rPr>
                <w:sz w:val="24"/>
                <w:szCs w:val="24"/>
              </w:rPr>
              <w:t>)</w:t>
            </w:r>
          </w:p>
        </w:tc>
      </w:tr>
    </w:tbl>
    <w:p w:rsidR="00A227DC" w:rsidRDefault="002E5AC7" w:rsidP="003702E4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3702E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с утвержденной документацией по планировке территории и этапами реализации решения о комплексном развитии территории </w:t>
      </w:r>
      <w:r w:rsidR="003702E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A227DC" w:rsidRDefault="002E5AC7" w:rsidP="003702E4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7"/>
        <w:gridCol w:w="2039"/>
        <w:gridCol w:w="2807"/>
        <w:gridCol w:w="2055"/>
        <w:gridCol w:w="2239"/>
      </w:tblGrid>
      <w:tr w:rsidR="00A227DC" w:rsidRPr="00A227DC" w:rsidTr="003702E4">
        <w:tc>
          <w:tcPr>
            <w:tcW w:w="617" w:type="dxa"/>
            <w:vAlign w:val="center"/>
            <w:hideMark/>
          </w:tcPr>
          <w:p w:rsidR="00A227DC" w:rsidRPr="002E5AC7" w:rsidRDefault="00A227DC" w:rsidP="003702E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10" w:type="dxa"/>
            <w:vAlign w:val="center"/>
            <w:hideMark/>
          </w:tcPr>
          <w:p w:rsidR="00A227DC" w:rsidRPr="002E5AC7" w:rsidRDefault="00A227DC" w:rsidP="003702E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3702E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3702E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3702E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910" w:type="dxa"/>
            <w:vAlign w:val="center"/>
            <w:hideMark/>
          </w:tcPr>
          <w:p w:rsidR="00A227DC" w:rsidRPr="002E5AC7" w:rsidRDefault="00A227DC" w:rsidP="003702E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C66269">
              <w:rPr>
                <w:sz w:val="24"/>
                <w:szCs w:val="24"/>
              </w:rPr>
              <w:t xml:space="preserve">               </w:t>
            </w: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vAlign w:val="center"/>
            <w:hideMark/>
          </w:tcPr>
          <w:p w:rsidR="00A227DC" w:rsidRPr="002E5AC7" w:rsidRDefault="00A227DC" w:rsidP="003702E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в многоквартирных домах</w:t>
            </w:r>
          </w:p>
          <w:p w:rsidR="00A227DC" w:rsidRPr="002E5AC7" w:rsidRDefault="00A227DC" w:rsidP="003702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  <w:hideMark/>
          </w:tcPr>
          <w:p w:rsidR="00A227DC" w:rsidRPr="002E5AC7" w:rsidRDefault="00A227DC" w:rsidP="003702E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3702E4" w:rsidRDefault="00A227DC" w:rsidP="003702E4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110" w:type="dxa"/>
            <w:hideMark/>
          </w:tcPr>
          <w:p w:rsidR="00A227DC" w:rsidRPr="002E5AC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3702E4" w:rsidRDefault="00A227DC" w:rsidP="003702E4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110" w:type="dxa"/>
            <w:hideMark/>
          </w:tcPr>
          <w:p w:rsidR="00A227DC" w:rsidRPr="002E5AC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3702E4" w:rsidP="003702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10" w:type="dxa"/>
            <w:hideMark/>
          </w:tcPr>
          <w:p w:rsidR="00A227DC" w:rsidRPr="002E5AC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</w:tr>
    </w:tbl>
    <w:p w:rsidR="00A227DC" w:rsidRPr="003702E4" w:rsidRDefault="00A227DC" w:rsidP="003702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28"/>
          <w:lang w:val="en-US"/>
        </w:rPr>
      </w:pPr>
    </w:p>
    <w:p w:rsidR="00A227DC" w:rsidRPr="00A227DC" w:rsidRDefault="00A227DC" w:rsidP="003702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3702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227DC" w:rsidRPr="00A227DC" w:rsidRDefault="001D4D2D" w:rsidP="003702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4D2D">
        <w:rPr>
          <w:rFonts w:ascii="Times New Roman" w:hAnsi="Times New Roman" w:cs="Times New Roman"/>
          <w:b/>
          <w:bCs/>
          <w:sz w:val="28"/>
          <w:szCs w:val="28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B13FF4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227DC" w:rsidRPr="003702E4" w:rsidRDefault="00A227DC" w:rsidP="003702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0"/>
          <w:szCs w:val="28"/>
        </w:rPr>
      </w:pPr>
    </w:p>
    <w:tbl>
      <w:tblPr>
        <w:tblStyle w:val="a3"/>
        <w:tblW w:w="9843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544"/>
        <w:gridCol w:w="2976"/>
        <w:gridCol w:w="2462"/>
      </w:tblGrid>
      <w:tr w:rsidR="00A227DC" w:rsidRPr="00A227DC" w:rsidTr="003702E4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3702E4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3702E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3702E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3702E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702E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976" w:type="dxa"/>
            <w:vAlign w:val="center"/>
            <w:hideMark/>
          </w:tcPr>
          <w:p w:rsidR="00A227DC" w:rsidRPr="00A076B7" w:rsidRDefault="00A227DC" w:rsidP="003702E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3702E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3702E4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702E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702E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3702E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3702E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работ </w:t>
            </w:r>
            <w:r w:rsidR="003702E4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702E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702E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3702E4">
        <w:trPr>
          <w:jc w:val="center"/>
        </w:trPr>
        <w:tc>
          <w:tcPr>
            <w:tcW w:w="861" w:type="dxa"/>
            <w:hideMark/>
          </w:tcPr>
          <w:p w:rsidR="00A227DC" w:rsidRPr="003702E4" w:rsidRDefault="00A227DC" w:rsidP="003702E4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hideMark/>
          </w:tcPr>
          <w:p w:rsidR="00A227DC" w:rsidRPr="00A076B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A227DC" w:rsidRPr="00A076B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3702E4">
        <w:trPr>
          <w:jc w:val="center"/>
        </w:trPr>
        <w:tc>
          <w:tcPr>
            <w:tcW w:w="861" w:type="dxa"/>
            <w:hideMark/>
          </w:tcPr>
          <w:p w:rsidR="00A227DC" w:rsidRPr="003702E4" w:rsidRDefault="00A227DC" w:rsidP="003702E4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  <w:hideMark/>
          </w:tcPr>
          <w:p w:rsidR="00A227DC" w:rsidRPr="00A076B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A227DC" w:rsidRPr="00A076B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3702E4">
        <w:trPr>
          <w:jc w:val="center"/>
        </w:trPr>
        <w:tc>
          <w:tcPr>
            <w:tcW w:w="861" w:type="dxa"/>
            <w:hideMark/>
          </w:tcPr>
          <w:p w:rsidR="00A227DC" w:rsidRPr="00A076B7" w:rsidRDefault="003702E4" w:rsidP="003702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hideMark/>
          </w:tcPr>
          <w:p w:rsidR="00A227DC" w:rsidRPr="00A076B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A227DC" w:rsidRPr="00A076B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3702E4">
            <w:pPr>
              <w:jc w:val="both"/>
              <w:rPr>
                <w:sz w:val="24"/>
                <w:szCs w:val="24"/>
              </w:rPr>
            </w:pPr>
          </w:p>
        </w:tc>
      </w:tr>
    </w:tbl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2"/>
        <w:gridCol w:w="4854"/>
      </w:tblGrid>
      <w:tr w:rsidR="003702E4" w:rsidRPr="00A227DC" w:rsidTr="003702E4">
        <w:trPr>
          <w:trHeight w:val="518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02E4" w:rsidRPr="00A227DC" w:rsidRDefault="003702E4" w:rsidP="00370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702E4" w:rsidRPr="00A227DC" w:rsidRDefault="003702E4" w:rsidP="00370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27DC" w:rsidRPr="00A227DC" w:rsidTr="0073109C">
        <w:trPr>
          <w:trHeight w:val="1855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370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A227DC" w:rsidRPr="00A227DC" w:rsidRDefault="00A227DC" w:rsidP="00370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Pr="00A227DC" w:rsidRDefault="00A227DC" w:rsidP="00370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A227DC" w:rsidRPr="00A227DC" w:rsidRDefault="00A227DC" w:rsidP="00370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A227DC" w:rsidRDefault="00A227DC" w:rsidP="00370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370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A227DC" w:rsidRPr="00A227DC" w:rsidRDefault="00A227DC" w:rsidP="00370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370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A227DC" w:rsidRDefault="00A227DC" w:rsidP="00370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A227DC" w:rsidRPr="00A227DC" w:rsidRDefault="00A227DC" w:rsidP="00370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_________</w:t>
      </w:r>
    </w:p>
    <w:p w:rsidR="00A227DC" w:rsidRPr="003702E4" w:rsidRDefault="00A227DC" w:rsidP="003702E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2"/>
          <w:sz w:val="24"/>
          <w:szCs w:val="28"/>
        </w:rPr>
      </w:pPr>
      <w:r w:rsidRPr="003702E4">
        <w:rPr>
          <w:rFonts w:ascii="Times New Roman" w:hAnsi="Times New Roman" w:cs="Times New Roman"/>
          <w:sz w:val="24"/>
          <w:szCs w:val="28"/>
          <w:vertAlign w:val="superscript"/>
        </w:rPr>
        <w:t xml:space="preserve">* </w:t>
      </w:r>
      <w:r w:rsidRPr="003702E4">
        <w:rPr>
          <w:rFonts w:ascii="Times New Roman" w:hAnsi="Times New Roman" w:cs="Times New Roman"/>
          <w:spacing w:val="-12"/>
          <w:sz w:val="24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proofErr w:type="gramStart"/>
      <w:r w:rsidRPr="003702E4">
        <w:rPr>
          <w:rFonts w:ascii="Times New Roman" w:hAnsi="Times New Roman" w:cs="Times New Roman"/>
          <w:spacing w:val="-12"/>
          <w:sz w:val="24"/>
          <w:szCs w:val="28"/>
        </w:rPr>
        <w:t>из</w:t>
      </w:r>
      <w:proofErr w:type="gramEnd"/>
      <w:r w:rsidRPr="003702E4">
        <w:rPr>
          <w:rFonts w:ascii="Times New Roman" w:hAnsi="Times New Roman" w:cs="Times New Roman"/>
          <w:spacing w:val="-12"/>
          <w:sz w:val="24"/>
          <w:szCs w:val="28"/>
        </w:rPr>
        <w:t xml:space="preserve"> перечисленных в </w:t>
      </w:r>
      <w:r w:rsidR="003C3F34" w:rsidRPr="003702E4">
        <w:rPr>
          <w:rFonts w:ascii="Times New Roman" w:hAnsi="Times New Roman" w:cs="Times New Roman"/>
          <w:spacing w:val="-12"/>
          <w:sz w:val="24"/>
          <w:szCs w:val="28"/>
        </w:rPr>
        <w:t>п</w:t>
      </w:r>
      <w:r w:rsidRPr="003702E4">
        <w:rPr>
          <w:rFonts w:ascii="Times New Roman" w:hAnsi="Times New Roman" w:cs="Times New Roman"/>
          <w:spacing w:val="-12"/>
          <w:sz w:val="24"/>
          <w:szCs w:val="28"/>
        </w:rPr>
        <w:t xml:space="preserve">риложении № 2 </w:t>
      </w:r>
      <w:r w:rsidR="003702E4">
        <w:rPr>
          <w:rFonts w:ascii="Times New Roman" w:hAnsi="Times New Roman" w:cs="Times New Roman"/>
          <w:spacing w:val="-12"/>
          <w:sz w:val="24"/>
          <w:szCs w:val="28"/>
        </w:rPr>
        <w:br/>
      </w:r>
      <w:r w:rsidRPr="003702E4">
        <w:rPr>
          <w:rFonts w:ascii="Times New Roman" w:hAnsi="Times New Roman" w:cs="Times New Roman"/>
          <w:spacing w:val="-12"/>
          <w:sz w:val="24"/>
          <w:szCs w:val="28"/>
        </w:rPr>
        <w:t>к настоящему Договору, планируемых к сносу;</w:t>
      </w:r>
    </w:p>
    <w:p w:rsidR="00A227DC" w:rsidRPr="003702E4" w:rsidRDefault="00A227DC" w:rsidP="003702E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2"/>
          <w:sz w:val="24"/>
          <w:szCs w:val="28"/>
        </w:rPr>
      </w:pPr>
      <w:r w:rsidRPr="003702E4">
        <w:rPr>
          <w:rFonts w:ascii="Times New Roman" w:hAnsi="Times New Roman" w:cs="Times New Roman"/>
          <w:spacing w:val="-12"/>
          <w:sz w:val="24"/>
          <w:szCs w:val="28"/>
          <w:vertAlign w:val="superscript"/>
        </w:rPr>
        <w:t xml:space="preserve">** </w:t>
      </w:r>
      <w:r w:rsidRPr="003702E4">
        <w:rPr>
          <w:rFonts w:ascii="Times New Roman" w:hAnsi="Times New Roman" w:cs="Times New Roman"/>
          <w:spacing w:val="-12"/>
          <w:sz w:val="24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 w:rsidRPr="003702E4">
        <w:rPr>
          <w:rFonts w:ascii="Times New Roman" w:hAnsi="Times New Roman" w:cs="Times New Roman"/>
          <w:spacing w:val="-12"/>
          <w:sz w:val="24"/>
          <w:szCs w:val="28"/>
        </w:rPr>
        <w:t xml:space="preserve"> января </w:t>
      </w:r>
      <w:r w:rsidRPr="003702E4">
        <w:rPr>
          <w:rFonts w:ascii="Times New Roman" w:hAnsi="Times New Roman" w:cs="Times New Roman"/>
          <w:spacing w:val="-12"/>
          <w:sz w:val="24"/>
          <w:szCs w:val="28"/>
        </w:rPr>
        <w:t>2020</w:t>
      </w:r>
      <w:r w:rsidR="00A076B7" w:rsidRPr="003702E4">
        <w:rPr>
          <w:rFonts w:ascii="Times New Roman" w:hAnsi="Times New Roman" w:cs="Times New Roman"/>
          <w:spacing w:val="-12"/>
          <w:sz w:val="24"/>
          <w:szCs w:val="28"/>
        </w:rPr>
        <w:t xml:space="preserve"> года</w:t>
      </w:r>
      <w:r w:rsidRPr="003702E4">
        <w:rPr>
          <w:rFonts w:ascii="Times New Roman" w:hAnsi="Times New Roman" w:cs="Times New Roman"/>
          <w:spacing w:val="-12"/>
          <w:sz w:val="24"/>
          <w:szCs w:val="28"/>
        </w:rPr>
        <w:t xml:space="preserve"> № 33/пр.</w:t>
      </w:r>
    </w:p>
    <w:p w:rsidR="00A11A50" w:rsidRPr="00A227DC" w:rsidRDefault="00A227DC" w:rsidP="003702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520AD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8B9" w:rsidRDefault="00D348B9" w:rsidP="00AA47A0">
      <w:pPr>
        <w:spacing w:after="0" w:line="240" w:lineRule="auto"/>
      </w:pPr>
      <w:r>
        <w:separator/>
      </w:r>
    </w:p>
  </w:endnote>
  <w:endnote w:type="continuationSeparator" w:id="0">
    <w:p w:rsidR="00D348B9" w:rsidRDefault="00D348B9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8B9" w:rsidRDefault="00D348B9" w:rsidP="00AA47A0">
      <w:pPr>
        <w:spacing w:after="0" w:line="240" w:lineRule="auto"/>
      </w:pPr>
      <w:r>
        <w:separator/>
      </w:r>
    </w:p>
  </w:footnote>
  <w:footnote w:type="continuationSeparator" w:id="0">
    <w:p w:rsidR="00D348B9" w:rsidRDefault="00D348B9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520AD7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62EEE"/>
    <w:rsid w:val="0007786B"/>
    <w:rsid w:val="000A2BFD"/>
    <w:rsid w:val="001A3D21"/>
    <w:rsid w:val="001D4D2D"/>
    <w:rsid w:val="001F6F18"/>
    <w:rsid w:val="00252CEA"/>
    <w:rsid w:val="00282E2F"/>
    <w:rsid w:val="002E5AC7"/>
    <w:rsid w:val="003702E4"/>
    <w:rsid w:val="003A6C97"/>
    <w:rsid w:val="003C3F34"/>
    <w:rsid w:val="003D24D9"/>
    <w:rsid w:val="00470E7A"/>
    <w:rsid w:val="00520AD7"/>
    <w:rsid w:val="00597053"/>
    <w:rsid w:val="006D29F8"/>
    <w:rsid w:val="007D68F7"/>
    <w:rsid w:val="00976064"/>
    <w:rsid w:val="009D2C2A"/>
    <w:rsid w:val="009E1113"/>
    <w:rsid w:val="00A076B7"/>
    <w:rsid w:val="00A227DC"/>
    <w:rsid w:val="00AA47A0"/>
    <w:rsid w:val="00AA7387"/>
    <w:rsid w:val="00B13FF4"/>
    <w:rsid w:val="00C66269"/>
    <w:rsid w:val="00D348B9"/>
    <w:rsid w:val="00DB016D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5</cp:revision>
  <cp:lastPrinted>2023-10-20T12:32:00Z</cp:lastPrinted>
  <dcterms:created xsi:type="dcterms:W3CDTF">2023-10-19T06:31:00Z</dcterms:created>
  <dcterms:modified xsi:type="dcterms:W3CDTF">2023-10-20T14:28:00Z</dcterms:modified>
</cp:coreProperties>
</file>